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CAFE4">
      <w:pPr>
        <w:spacing w:line="590" w:lineRule="exact"/>
        <w:rPr>
          <w:rFonts w:hint="eastAsia" w:eastAsia="方正公文仿宋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4</w:t>
      </w:r>
    </w:p>
    <w:p w14:paraId="301E64F3">
      <w:pPr>
        <w:spacing w:line="590" w:lineRule="exact"/>
        <w:ind w:firstLine="849" w:firstLineChars="193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OLE_LINK3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省级农业项目申报标准文本</w:t>
      </w:r>
    </w:p>
    <w:p w14:paraId="5EF17170">
      <w:pPr>
        <w:spacing w:line="590" w:lineRule="exact"/>
        <w:ind w:firstLine="849" w:firstLineChars="193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4791579C">
      <w:pPr>
        <w:spacing w:line="590" w:lineRule="exact"/>
        <w:ind w:firstLine="849" w:firstLineChars="193"/>
        <w:rPr>
          <w:sz w:val="44"/>
          <w:szCs w:val="44"/>
        </w:rPr>
      </w:pPr>
    </w:p>
    <w:p w14:paraId="499F14CB">
      <w:pPr>
        <w:spacing w:line="590" w:lineRule="exact"/>
        <w:ind w:firstLine="849" w:firstLineChars="193"/>
        <w:rPr>
          <w:sz w:val="44"/>
          <w:szCs w:val="44"/>
        </w:rPr>
      </w:pPr>
    </w:p>
    <w:p w14:paraId="31F37F9D">
      <w:pPr>
        <w:spacing w:line="590" w:lineRule="exact"/>
        <w:ind w:firstLine="849" w:firstLineChars="193"/>
        <w:rPr>
          <w:sz w:val="44"/>
          <w:szCs w:val="44"/>
        </w:rPr>
      </w:pPr>
    </w:p>
    <w:p w14:paraId="4D8477D4">
      <w:pPr>
        <w:spacing w:line="590" w:lineRule="exact"/>
        <w:ind w:firstLine="849" w:firstLineChars="193"/>
        <w:rPr>
          <w:sz w:val="44"/>
          <w:szCs w:val="44"/>
        </w:rPr>
      </w:pPr>
    </w:p>
    <w:p w14:paraId="4A15068C">
      <w:pPr>
        <w:spacing w:line="590" w:lineRule="exact"/>
        <w:ind w:firstLine="849" w:firstLineChars="193"/>
        <w:rPr>
          <w:sz w:val="44"/>
          <w:szCs w:val="44"/>
        </w:rPr>
      </w:pPr>
    </w:p>
    <w:p w14:paraId="4491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项目名称： </w:t>
      </w:r>
    </w:p>
    <w:p w14:paraId="2A781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04565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实施方向：（参照实施指导意见填写）</w:t>
      </w:r>
    </w:p>
    <w:p w14:paraId="7CD0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7BEF3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申报主体（签章）：</w:t>
      </w:r>
    </w:p>
    <w:p w14:paraId="7E0F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6B3B3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申报项目名称：</w:t>
      </w:r>
    </w:p>
    <w:p w14:paraId="6B670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7C94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主管部门：南京市溧水区农业农村局  </w:t>
      </w:r>
    </w:p>
    <w:p w14:paraId="3610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1295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填报时间：     年    月     日</w:t>
      </w:r>
      <w:bookmarkEnd w:id="0"/>
    </w:p>
    <w:p w14:paraId="106FB696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4CB94240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0226401A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</w:pPr>
    </w:p>
    <w:p w14:paraId="0629D29C">
      <w:pPr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项目基本信息</w:t>
      </w: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842"/>
        <w:gridCol w:w="4429"/>
      </w:tblGrid>
      <w:tr w14:paraId="0921D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A80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1.项目实施地址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90CF32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06FE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5A9F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2.申报项目名称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8F1E3B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CEC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8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8523B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3.联系人及电话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C62BB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52DBEE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538E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11AB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AC1D6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6A51CB">
            <w:pPr>
              <w:widowControl/>
              <w:spacing w:line="590" w:lineRule="exact"/>
              <w:ind w:firstLine="617" w:firstLineChars="193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3D0C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7D0ABB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4.项目总投资（入）（万元）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2108A2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  <w:tr w14:paraId="1CF84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01E8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其中：部级资金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17AEEE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  <w:tr w14:paraId="1B17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442EE9">
            <w:pPr>
              <w:widowControl/>
              <w:spacing w:line="590" w:lineRule="exact"/>
              <w:ind w:firstLine="800" w:firstLineChars="250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省级资金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1A0598">
            <w:pPr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7CAE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A02B24">
            <w:pPr>
              <w:widowControl/>
              <w:spacing w:line="590" w:lineRule="exact"/>
              <w:ind w:firstLine="640" w:firstLineChars="200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市县配套资金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230EE1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6ED7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87C1">
            <w:pPr>
              <w:widowControl/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实施主体自筹资金</w:t>
            </w:r>
          </w:p>
        </w:tc>
        <w:tc>
          <w:tcPr>
            <w:tcW w:w="6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AAD0EF">
            <w:pPr>
              <w:widowControl/>
              <w:spacing w:line="590" w:lineRule="exact"/>
              <w:ind w:firstLine="617" w:firstLineChars="193"/>
              <w:jc w:val="righ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</w:tr>
    </w:tbl>
    <w:p w14:paraId="383C7764">
      <w:pPr>
        <w:spacing w:line="590" w:lineRule="exact"/>
        <w:ind w:firstLine="617" w:firstLineChars="193"/>
        <w:rPr>
          <w:rFonts w:hint="default" w:ascii="Times New Roman" w:hAnsi="Times New Roman" w:eastAsia="方正公文仿宋" w:cs="Times New Roman"/>
          <w:vanish/>
          <w:sz w:val="32"/>
          <w:szCs w:val="32"/>
        </w:rPr>
      </w:pP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142"/>
        <w:gridCol w:w="4585"/>
      </w:tblGrid>
      <w:tr w14:paraId="12A3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8696C">
            <w:pPr>
              <w:widowControl/>
              <w:spacing w:line="590" w:lineRule="exact"/>
              <w:ind w:firstLine="320" w:firstLineChars="100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5.收款信息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BF06E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开户银行名称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2FFA2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32EF3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839D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7ACF1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银行行号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87A10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4ED72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96E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04C76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0E4E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</w:tbl>
    <w:p w14:paraId="5B590F9D">
      <w:pPr>
        <w:widowControl/>
        <w:spacing w:line="590" w:lineRule="exact"/>
        <w:ind w:firstLine="405" w:firstLineChars="193"/>
        <w:jc w:val="center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tbl>
      <w:tblPr>
        <w:tblStyle w:val="4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7169"/>
      </w:tblGrid>
      <w:tr w14:paraId="63E6CAFB">
        <w:trPr>
          <w:trHeight w:val="2987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633B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1．申报主体与项目概况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4562FC4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申报主体：地址、注册资本、资质荣誉、生产经营状况等简介。</w:t>
            </w:r>
          </w:p>
          <w:p w14:paraId="7CE8F247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  <w:p w14:paraId="0F959C76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项目概况：项目投资、实施内容、绩效目标等简介。</w:t>
            </w:r>
          </w:p>
        </w:tc>
      </w:tr>
      <w:tr w14:paraId="3D7D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E481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2．可行性分析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32958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包括市场分析、建设生产条件分析、其他分析。</w:t>
            </w:r>
          </w:p>
        </w:tc>
      </w:tr>
      <w:tr w14:paraId="5F40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7FD5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3．建设方案</w:t>
            </w:r>
          </w:p>
        </w:tc>
        <w:tc>
          <w:tcPr>
            <w:tcW w:w="7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AF006A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包括项目建设期限、时间进度、分阶段详细建设内容等。</w:t>
            </w:r>
          </w:p>
        </w:tc>
      </w:tr>
      <w:tr w14:paraId="37A5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A8EC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4．财政支持内容和环节</w:t>
            </w:r>
          </w:p>
        </w:tc>
        <w:tc>
          <w:tcPr>
            <w:tcW w:w="7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E27C64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必须符合资金管理办法、实施指导意见（申报指南）规定的范围。</w:t>
            </w:r>
          </w:p>
        </w:tc>
      </w:tr>
    </w:tbl>
    <w:p w14:paraId="4645126B">
      <w:pPr>
        <w:widowControl/>
        <w:spacing w:line="590" w:lineRule="exact"/>
        <w:ind w:firstLine="405" w:firstLineChars="193"/>
        <w:jc w:val="center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eastAsia="黑体"/>
          <w:kern w:val="0"/>
        </w:rP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p w14:paraId="2F45249C">
      <w:pPr>
        <w:spacing w:line="590" w:lineRule="exact"/>
        <w:ind w:firstLine="463" w:firstLineChars="193"/>
        <w:jc w:val="right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  单位：万元</w:t>
      </w:r>
    </w:p>
    <w:tbl>
      <w:tblPr>
        <w:tblStyle w:val="4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69"/>
        <w:gridCol w:w="1985"/>
        <w:gridCol w:w="2583"/>
      </w:tblGrid>
      <w:tr w14:paraId="53C8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6EAB">
            <w:pPr>
              <w:widowControl/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5．投资预算与资金筹措</w:t>
            </w:r>
          </w:p>
        </w:tc>
        <w:tc>
          <w:tcPr>
            <w:tcW w:w="7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EC2B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明细预算</w:t>
            </w:r>
          </w:p>
        </w:tc>
      </w:tr>
      <w:tr w14:paraId="1C00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F219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893D3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实施内容</w:t>
            </w:r>
          </w:p>
          <w:p w14:paraId="3FBB55BB">
            <w:pPr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6AAE8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金 额</w:t>
            </w:r>
          </w:p>
        </w:tc>
      </w:tr>
      <w:tr w14:paraId="04894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B2DC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EDE8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0F4A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其中：部级财政补助资金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BBB8F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省级财政补助资金　　</w:t>
            </w:r>
          </w:p>
        </w:tc>
      </w:tr>
      <w:tr w14:paraId="4E05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DF5C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B3B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8A9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54BAF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B1D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6B29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5B55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326A9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1EC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7A3F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B3B4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AFE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125B4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A1DB6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39F8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24C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EAFF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57D0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C51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372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9763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AE2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73477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B211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16A25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D04D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9C4B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C503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C673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　</w:t>
            </w:r>
          </w:p>
        </w:tc>
      </w:tr>
      <w:tr w14:paraId="435E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42CE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8712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1A80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26A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  <w:tr w14:paraId="74AD9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F663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67D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53ED6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D97B8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  <w:tr w14:paraId="6D28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2D09">
            <w:pPr>
              <w:widowControl/>
              <w:spacing w:line="590" w:lineRule="exact"/>
              <w:ind w:firstLine="463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4FF6E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F702A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8BC14">
            <w:pPr>
              <w:widowControl/>
              <w:spacing w:line="590" w:lineRule="exact"/>
              <w:ind w:firstLine="463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</w:p>
        </w:tc>
      </w:tr>
    </w:tbl>
    <w:p w14:paraId="5EB86BAD">
      <w:pPr>
        <w:widowControl/>
        <w:spacing w:line="590" w:lineRule="exact"/>
        <w:ind w:firstLine="617" w:firstLineChars="193"/>
        <w:jc w:val="center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br w:type="page"/>
      </w:r>
      <w:r>
        <w:rPr>
          <w:rFonts w:hint="eastAsia" w:ascii="方正公文黑体" w:hAnsi="方正公文黑体" w:eastAsia="方正公文黑体" w:cs="方正公文黑体"/>
          <w:kern w:val="0"/>
          <w:sz w:val="32"/>
          <w:szCs w:val="32"/>
        </w:rPr>
        <w:t>项目可行性研究报告摘要</w:t>
      </w:r>
    </w:p>
    <w:p w14:paraId="1F89C047">
      <w:pPr>
        <w:spacing w:line="590" w:lineRule="exact"/>
        <w:ind w:firstLine="617" w:firstLineChars="193"/>
        <w:jc w:val="right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</w:p>
    <w:tbl>
      <w:tblPr>
        <w:tblStyle w:val="4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97"/>
        <w:gridCol w:w="1153"/>
        <w:gridCol w:w="1565"/>
        <w:gridCol w:w="1200"/>
        <w:gridCol w:w="2495"/>
      </w:tblGrid>
      <w:tr w14:paraId="470B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8AD45F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  <w:t>6.(建设后达到)主要绩效目标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2456B">
            <w:pPr>
              <w:spacing w:line="590" w:lineRule="exact"/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绩效目标名称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7E1A6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目标值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FC34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评价指标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F50E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标准值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C0AD">
            <w:pPr>
              <w:spacing w:line="590" w:lineRule="exac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目标值制定说明</w:t>
            </w:r>
          </w:p>
        </w:tc>
      </w:tr>
      <w:tr w14:paraId="692D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3FC14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87B4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举例：新建育肥猪舍面积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8821D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800平方米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6166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育肥猪舍面积建设完成率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9C47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≥100%</w:t>
            </w: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1B7B">
            <w:pPr>
              <w:spacing w:line="590" w:lineRule="exact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</w:rPr>
              <w:t>新建800平方米育肥猪舍符合单位养殖生产需要，无资金筹措和环保治理压力。</w:t>
            </w:r>
          </w:p>
        </w:tc>
      </w:tr>
      <w:tr w14:paraId="4FE1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7AE7F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52996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B22000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359A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078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E9C5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75979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4E594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28F97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E6B038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3ADC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1625E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5B4F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  <w:tr w14:paraId="1759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433A">
            <w:pPr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AE6B1">
            <w:pPr>
              <w:widowControl/>
              <w:spacing w:line="590" w:lineRule="exact"/>
              <w:ind w:firstLine="617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25691A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163C3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AC891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07D2">
            <w:pPr>
              <w:widowControl/>
              <w:spacing w:line="590" w:lineRule="exact"/>
              <w:ind w:firstLine="617" w:firstLineChars="193"/>
              <w:jc w:val="left"/>
              <w:rPr>
                <w:rFonts w:hint="default" w:ascii="Times New Roman" w:hAnsi="Times New Roman" w:eastAsia="方正公文仿宋" w:cs="Times New Roman"/>
                <w:kern w:val="0"/>
                <w:sz w:val="32"/>
                <w:szCs w:val="32"/>
              </w:rPr>
            </w:pPr>
          </w:p>
        </w:tc>
      </w:tr>
    </w:tbl>
    <w:p w14:paraId="2CF51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hint="default" w:ascii="Times New Roman" w:hAnsi="Times New Roman" w:eastAsia="方正公文仿宋" w:cs="Times New Roman"/>
          <w:sz w:val="22"/>
          <w:szCs w:val="22"/>
        </w:rPr>
      </w:pPr>
      <w:r>
        <w:rPr>
          <w:rFonts w:hint="default" w:ascii="Times New Roman" w:hAnsi="Times New Roman" w:eastAsia="方正公文仿宋" w:cs="Times New Roman"/>
          <w:sz w:val="22"/>
          <w:szCs w:val="22"/>
        </w:rPr>
        <w:t>备注：1.可参照2018年省级财政专项资金预算绩效目标，重点围绕产出和效果等方面，制定绩效目标和对应评价指标，原则上绩效目标和对应评价指标不少于3个。2.目标值是设立的绩效目标的实现值，应尽量量化（数值加单位表示），难以量化的按照分级分档的方式设定（如优、良、中、差等）。3.评价指标是衡量绩效目标值实现程度的</w:t>
      </w:r>
      <w:r>
        <w:rPr>
          <w:rFonts w:hint="eastAsia" w:ascii="Times New Roman" w:hAnsi="Times New Roman" w:eastAsia="方正公文仿宋" w:cs="Times New Roman"/>
          <w:sz w:val="22"/>
          <w:szCs w:val="22"/>
          <w:lang w:eastAsia="zh-CN"/>
        </w:rPr>
        <w:t>评价</w:t>
      </w:r>
      <w:r>
        <w:rPr>
          <w:rFonts w:hint="default" w:ascii="Times New Roman" w:hAnsi="Times New Roman" w:eastAsia="方正公文仿宋" w:cs="Times New Roman"/>
          <w:sz w:val="22"/>
          <w:szCs w:val="22"/>
        </w:rPr>
        <w:t>工具。4.标准值是绩效目标实现情况或完成水平的预期值，是对绩效目标完成结果进行评价的考量尺度。</w:t>
      </w:r>
    </w:p>
    <w:p w14:paraId="2438CDE7">
      <w:pPr>
        <w:spacing w:line="590" w:lineRule="exact"/>
        <w:ind w:firstLine="424" w:firstLineChars="193"/>
        <w:rPr>
          <w:rFonts w:ascii="黑体" w:hAnsi="黑体" w:eastAsia="黑体"/>
          <w:sz w:val="22"/>
          <w:szCs w:val="32"/>
        </w:rPr>
      </w:pPr>
      <w:bookmarkStart w:id="1" w:name="_GoBack"/>
      <w:bookmarkEnd w:id="1"/>
    </w:p>
    <w:p w14:paraId="136CE016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142756-7685-467C-82CE-C4D67F9BE0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94B2AD3-A686-46C8-A052-F459FD6C8D1E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9DFF74C-C1B9-4BDA-8D39-D44637ACB84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BE637A9-A830-488A-BE16-1DCF78A68864}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DC0084D-E1C4-4C45-A373-5E196F9F02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jE4YTA2Yjg0NzAwNGIzY2M5ZjkwMDgzZGFmYWUifQ=="/>
  </w:docVars>
  <w:rsids>
    <w:rsidRoot w:val="007E29EB"/>
    <w:rsid w:val="00007C4E"/>
    <w:rsid w:val="00026D6B"/>
    <w:rsid w:val="0005198D"/>
    <w:rsid w:val="00287777"/>
    <w:rsid w:val="00294769"/>
    <w:rsid w:val="00427EA4"/>
    <w:rsid w:val="00455196"/>
    <w:rsid w:val="00457F87"/>
    <w:rsid w:val="004C5A3B"/>
    <w:rsid w:val="00541780"/>
    <w:rsid w:val="00667AF2"/>
    <w:rsid w:val="0072621D"/>
    <w:rsid w:val="00746692"/>
    <w:rsid w:val="00750B66"/>
    <w:rsid w:val="007863DF"/>
    <w:rsid w:val="007E29EB"/>
    <w:rsid w:val="009261B5"/>
    <w:rsid w:val="009B6E4A"/>
    <w:rsid w:val="00A75957"/>
    <w:rsid w:val="00B279B4"/>
    <w:rsid w:val="00B942CB"/>
    <w:rsid w:val="00CE1CC0"/>
    <w:rsid w:val="00CE6423"/>
    <w:rsid w:val="00F75668"/>
    <w:rsid w:val="0E6E7A62"/>
    <w:rsid w:val="1B400146"/>
    <w:rsid w:val="1DE61D7A"/>
    <w:rsid w:val="364D601B"/>
    <w:rsid w:val="39BE3A49"/>
    <w:rsid w:val="3DA711EF"/>
    <w:rsid w:val="447C3FAC"/>
    <w:rsid w:val="56C13350"/>
    <w:rsid w:val="7E5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j45</Company>
  <Pages>5</Pages>
  <Words>703</Words>
  <Characters>725</Characters>
  <Lines>6</Lines>
  <Paragraphs>1</Paragraphs>
  <TotalTime>11</TotalTime>
  <ScaleCrop>false</ScaleCrop>
  <LinksUpToDate>false</LinksUpToDate>
  <CharactersWithSpaces>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2021-09-28T03:52:00Z</dcterms:created>
  <dc:creator>Administrator</dc:creator>
  <cp:lastModifiedBy>Administrator</cp:lastModifiedBy>
  <cp:lastPrinted>2024-01-04T03:05:00Z</cp:lastPrinted>
  <dcterms:modified xsi:type="dcterms:W3CDTF">2025-07-16T07:08:49Z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437CB803BEFC44B7987AB2C3B2D4D2B3_13</vt:lpwstr>
  </property>
  <property fmtid="{D5CDD505-2E9C-101B-9397-08002B2CF9AE}" pid="4" name="KSOTemplateDocerSaveRecord">
    <vt:lpwstr>eyJoZGlkIjoiYjZhNjI2ODIzNmM1MmE1ODNjY2Y5OWFiNzQyMDQwMzIifQ==</vt:lpwstr>
  </property>
</Properties>
</file>